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184A">
        <w:rPr>
          <w:rFonts w:ascii="Times New Roman" w:hAnsi="Times New Roman" w:cs="Times New Roman"/>
          <w:b/>
          <w:bCs/>
          <w:sz w:val="24"/>
          <w:szCs w:val="24"/>
        </w:rPr>
        <w:t>Zarządzenie Nr 0050.131.2022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184A">
        <w:rPr>
          <w:rFonts w:ascii="Times New Roman" w:hAnsi="Times New Roman" w:cs="Times New Roman"/>
          <w:b/>
          <w:bCs/>
          <w:sz w:val="24"/>
          <w:szCs w:val="24"/>
        </w:rPr>
        <w:t>Burmistrza Mias</w:t>
      </w:r>
      <w:bookmarkStart w:id="0" w:name="_GoBack"/>
      <w:bookmarkEnd w:id="0"/>
      <w:r w:rsidRPr="00E7184A">
        <w:rPr>
          <w:rFonts w:ascii="Times New Roman" w:hAnsi="Times New Roman" w:cs="Times New Roman"/>
          <w:b/>
          <w:bCs/>
          <w:sz w:val="24"/>
          <w:szCs w:val="24"/>
        </w:rPr>
        <w:t>ta i Gminy Sanniki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184A">
        <w:rPr>
          <w:rFonts w:ascii="Times New Roman" w:hAnsi="Times New Roman" w:cs="Times New Roman"/>
          <w:b/>
          <w:bCs/>
          <w:sz w:val="24"/>
          <w:szCs w:val="24"/>
        </w:rPr>
        <w:t>z dnia 21.11.2022 r.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84A">
        <w:rPr>
          <w:rFonts w:ascii="Times New Roman" w:hAnsi="Times New Roman" w:cs="Times New Roman"/>
          <w:b/>
          <w:bCs/>
          <w:sz w:val="24"/>
          <w:szCs w:val="24"/>
        </w:rPr>
        <w:t xml:space="preserve">w sprawie: </w:t>
      </w:r>
      <w:r w:rsidRPr="00E7184A">
        <w:rPr>
          <w:rFonts w:ascii="Times New Roman" w:hAnsi="Times New Roman" w:cs="Times New Roman"/>
          <w:sz w:val="24"/>
          <w:szCs w:val="24"/>
        </w:rPr>
        <w:t xml:space="preserve">dokonania zmiany planu finansowego Urzędu Miasta i Gminy Sanniki </w:t>
      </w:r>
      <w:r w:rsidRPr="00E7184A">
        <w:rPr>
          <w:rFonts w:ascii="Times New Roman" w:hAnsi="Times New Roman" w:cs="Times New Roman"/>
          <w:sz w:val="24"/>
          <w:szCs w:val="24"/>
        </w:rPr>
        <w:br/>
        <w:t xml:space="preserve">                        na 2022 rok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84A">
        <w:rPr>
          <w:rFonts w:ascii="Times New Roman" w:hAnsi="Times New Roman" w:cs="Times New Roman"/>
          <w:sz w:val="24"/>
          <w:szCs w:val="24"/>
        </w:rPr>
        <w:t xml:space="preserve">       Na podstawie art. 30 ust. 2 pkt 4 ustawy z dnia 8 marca 1990 r. o samorządzie gminnym (Dz. U. z 2022 r., poz. 559, zm. poz. 583, poz. 1005, poz. 1079) i art. 249 ust. 3 ustawy z dnia 27 sierpnia 2009 r. o finansach publicznych (Dz. U. z 2022 r., poz. 1634, zm. poz. 1079, </w:t>
      </w:r>
      <w:r w:rsidRPr="00E7184A">
        <w:rPr>
          <w:rFonts w:ascii="Times New Roman" w:hAnsi="Times New Roman" w:cs="Times New Roman"/>
          <w:sz w:val="24"/>
          <w:szCs w:val="24"/>
        </w:rPr>
        <w:br/>
        <w:t>poz. 1692, poz. 1725, poz. 1747, poz. 1768), postanawiam: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184A">
        <w:rPr>
          <w:rFonts w:ascii="Times New Roman" w:hAnsi="Times New Roman" w:cs="Times New Roman"/>
          <w:sz w:val="24"/>
          <w:szCs w:val="24"/>
        </w:rPr>
        <w:t>§ 1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84A">
        <w:rPr>
          <w:rFonts w:ascii="Times New Roman" w:hAnsi="Times New Roman" w:cs="Times New Roman"/>
          <w:sz w:val="24"/>
          <w:szCs w:val="24"/>
        </w:rPr>
        <w:t xml:space="preserve">     Dokonać zmiany planu finansowego Urzędu Miasta i Gminy Sanniki na rok 2022, </w:t>
      </w:r>
      <w:r w:rsidRPr="00E7184A">
        <w:rPr>
          <w:rFonts w:ascii="Times New Roman" w:hAnsi="Times New Roman" w:cs="Times New Roman"/>
          <w:sz w:val="24"/>
          <w:szCs w:val="24"/>
        </w:rPr>
        <w:br/>
        <w:t>zgodnie z zał. Nr 1 do niniejszego Zarządzenia.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8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184A">
        <w:rPr>
          <w:rFonts w:ascii="Times New Roman" w:hAnsi="Times New Roman" w:cs="Times New Roman"/>
          <w:sz w:val="24"/>
          <w:szCs w:val="24"/>
        </w:rPr>
        <w:t>§ 2</w:t>
      </w:r>
    </w:p>
    <w:p w:rsidR="00E7184A" w:rsidRPr="00E7184A" w:rsidRDefault="00E7184A" w:rsidP="00E718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84A">
        <w:rPr>
          <w:rFonts w:ascii="Times New Roman" w:hAnsi="Times New Roman" w:cs="Times New Roman"/>
          <w:sz w:val="24"/>
          <w:szCs w:val="24"/>
        </w:rPr>
        <w:t xml:space="preserve">     Zarządzenie wchodzi w życie z dniem podpisania.</w:t>
      </w:r>
    </w:p>
    <w:p w:rsidR="0041213F" w:rsidRDefault="0041213F"/>
    <w:sectPr w:rsidR="0041213F" w:rsidSect="0054639A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84A"/>
    <w:rsid w:val="0041213F"/>
    <w:rsid w:val="006E2768"/>
    <w:rsid w:val="00E7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40279-E3EF-4374-B799-E6F629DC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E7184A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E7184A"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628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2</cp:revision>
  <dcterms:created xsi:type="dcterms:W3CDTF">2023-01-12T14:01:00Z</dcterms:created>
  <dcterms:modified xsi:type="dcterms:W3CDTF">2023-01-12T14:02:00Z</dcterms:modified>
</cp:coreProperties>
</file>